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033BC" w14:textId="77777777" w:rsidR="000F2D14" w:rsidRPr="0040364F" w:rsidRDefault="00000000">
      <w:pPr>
        <w:pStyle w:val="Titre"/>
        <w:rPr>
          <w:lang w:val="fr-CA"/>
        </w:rPr>
      </w:pPr>
      <w:r w:rsidRPr="0040364F">
        <w:rPr>
          <w:lang w:val="fr-CA"/>
        </w:rPr>
        <w:t>Cahier de conception</w:t>
      </w:r>
      <w:r w:rsidRPr="0040364F">
        <w:rPr>
          <w:lang w:val="fr-CA"/>
        </w:rPr>
        <w:br/>
        <w:t>d’une démarche de cocréation</w:t>
      </w:r>
    </w:p>
    <w:p w14:paraId="055D6846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Laboratoire de cocréation pédagogique • Université TÉLUQ</w:t>
      </w:r>
    </w:p>
    <w:p w14:paraId="67FDF44D" w14:textId="77777777" w:rsidR="00D1436C" w:rsidRDefault="00000000" w:rsidP="0040364F">
      <w:pPr>
        <w:rPr>
          <w:lang w:val="fr-CA"/>
        </w:rPr>
      </w:pPr>
      <w:r w:rsidRPr="0040364F">
        <w:rPr>
          <w:lang w:val="fr-CA"/>
        </w:rPr>
        <w:t>Deux gabarits à compléter et deux exemples pour préparer une démarche et ses ateliers. À adapter selon le projet.</w:t>
      </w:r>
      <w:r w:rsidR="0040364F" w:rsidRPr="0040364F">
        <w:rPr>
          <w:lang w:val="fr-CA"/>
        </w:rPr>
        <w:t xml:space="preserve"> </w:t>
      </w:r>
    </w:p>
    <w:p w14:paraId="7D04D648" w14:textId="694D9AD8" w:rsidR="0040364F" w:rsidRPr="0040364F" w:rsidRDefault="0040364F" w:rsidP="0040364F">
      <w:pPr>
        <w:rPr>
          <w:lang w:val="fr-CA"/>
        </w:rPr>
      </w:pPr>
      <w:r w:rsidRPr="0040364F">
        <w:rPr>
          <w:lang w:val="fr-CA"/>
        </w:rPr>
        <w:t>Ces gabarits ont été élaborés à partir de nos expérimentations en laboratoire et de nos travaux sur la démarche de cocréation. L’intelligence artificielle a été utilisée pour synthétiser les outils développés et en faciliter l’utilisation.</w:t>
      </w:r>
    </w:p>
    <w:p w14:paraId="6B760903" w14:textId="3D9D80A5" w:rsidR="000F2D14" w:rsidRPr="0040364F" w:rsidRDefault="000F2D14">
      <w:pPr>
        <w:rPr>
          <w:lang w:val="fr-CA"/>
        </w:rPr>
      </w:pPr>
    </w:p>
    <w:p w14:paraId="2A44B226" w14:textId="77777777" w:rsidR="000F2D14" w:rsidRPr="0040364F" w:rsidRDefault="00000000">
      <w:pPr>
        <w:pStyle w:val="Titre2"/>
        <w:rPr>
          <w:lang w:val="fr-CA"/>
        </w:rPr>
      </w:pPr>
      <w:r w:rsidRPr="0040364F">
        <w:rPr>
          <w:lang w:val="fr-CA"/>
        </w:rPr>
        <w:t>1 Cadrer la démarche</w:t>
      </w:r>
    </w:p>
    <w:p w14:paraId="28733199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Projet et personne responsable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66429398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Besoin et résultat attendu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23252655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Ce qui est ouvert à la cocréation et les contraintes à respecter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633C44DF" w14:textId="77777777" w:rsidR="000F2D14" w:rsidRPr="0040364F" w:rsidRDefault="00000000">
      <w:pPr>
        <w:pStyle w:val="Titre2"/>
        <w:rPr>
          <w:lang w:val="fr-CA"/>
        </w:rPr>
      </w:pPr>
      <w:r w:rsidRPr="0040364F">
        <w:rPr>
          <w:lang w:val="fr-CA"/>
        </w:rPr>
        <w:t>2 Planifier la démarche</w:t>
      </w:r>
    </w:p>
    <w:p w14:paraId="1A2B0F7B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Cibler les moments où le croisement des perspectives est utile. Prévoir le travail de synthèse entre les ateliers avec une équipe restreinte.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3816"/>
        <w:gridCol w:w="2664"/>
        <w:gridCol w:w="2376"/>
      </w:tblGrid>
      <w:tr w:rsidR="000F2D14" w14:paraId="0E6C98B9" w14:textId="77777777">
        <w:trPr>
          <w:cantSplit/>
          <w:tblHeader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DADD1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 xml:space="preserve">Étape </w:t>
            </w:r>
            <w:proofErr w:type="spellStart"/>
            <w:r>
              <w:rPr>
                <w:sz w:val="21"/>
              </w:rPr>
              <w:t>ou</w:t>
            </w:r>
            <w:proofErr w:type="spellEnd"/>
            <w:r>
              <w:rPr>
                <w:sz w:val="21"/>
              </w:rPr>
              <w:t xml:space="preserve"> moment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1CD05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 xml:space="preserve">Objectif et </w:t>
            </w:r>
            <w:proofErr w:type="spellStart"/>
            <w:r>
              <w:rPr>
                <w:sz w:val="21"/>
              </w:rPr>
              <w:t>résultat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attendu</w:t>
            </w:r>
            <w:proofErr w:type="spellEnd"/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30519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participantes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74B9E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facilitatrices</w:t>
            </w:r>
            <w:proofErr w:type="spellEnd"/>
          </w:p>
        </w:tc>
      </w:tr>
      <w:tr w:rsidR="000F2D14" w14:paraId="3C91B6C3" w14:textId="77777777">
        <w:trPr>
          <w:cantSplit/>
          <w:trHeight w:val="763"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BA265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1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1F330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B6FA6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70CC6" w14:textId="77777777" w:rsidR="000F2D14" w:rsidRDefault="000F2D14">
            <w:pPr>
              <w:spacing w:before="40" w:after="40"/>
            </w:pPr>
          </w:p>
        </w:tc>
      </w:tr>
      <w:tr w:rsidR="000F2D14" w14:paraId="35D2A016" w14:textId="77777777">
        <w:trPr>
          <w:cantSplit/>
          <w:trHeight w:val="763"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D1E79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2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6D450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BB80F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0FDB9" w14:textId="77777777" w:rsidR="000F2D14" w:rsidRDefault="000F2D14">
            <w:pPr>
              <w:spacing w:before="40" w:after="40"/>
            </w:pPr>
          </w:p>
        </w:tc>
      </w:tr>
      <w:tr w:rsidR="000F2D14" w14:paraId="052D05C5" w14:textId="77777777">
        <w:trPr>
          <w:cantSplit/>
          <w:trHeight w:val="763"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44BD3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3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DC3B4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79B984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ED0CC" w14:textId="77777777" w:rsidR="000F2D14" w:rsidRDefault="000F2D14">
            <w:pPr>
              <w:spacing w:before="40" w:after="40"/>
            </w:pPr>
          </w:p>
        </w:tc>
      </w:tr>
      <w:tr w:rsidR="000F2D14" w14:paraId="2F85E5B7" w14:textId="77777777">
        <w:trPr>
          <w:cantSplit/>
          <w:trHeight w:val="763"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42FA02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4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DF558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A09E8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AFA6D" w14:textId="77777777" w:rsidR="000F2D14" w:rsidRDefault="000F2D14">
            <w:pPr>
              <w:spacing w:before="40" w:after="40"/>
            </w:pPr>
          </w:p>
        </w:tc>
      </w:tr>
    </w:tbl>
    <w:p w14:paraId="3ECA6736" w14:textId="77777777" w:rsidR="000F2D14" w:rsidRPr="0040364F" w:rsidRDefault="00000000">
      <w:pPr>
        <w:rPr>
          <w:lang w:val="fr-CA"/>
        </w:rPr>
      </w:pPr>
      <w:r w:rsidRPr="0040364F">
        <w:rPr>
          <w:sz w:val="20"/>
          <w:lang w:val="fr-CA"/>
        </w:rPr>
        <w:t>Dans la dernière colonne, inscrire les noms et les rôles utiles : animation, prise de notes ou soutien.</w:t>
      </w:r>
    </w:p>
    <w:p w14:paraId="75E65243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br w:type="page"/>
      </w:r>
    </w:p>
    <w:p w14:paraId="1FEED7C4" w14:textId="77777777" w:rsidR="000F2D14" w:rsidRPr="0040364F" w:rsidRDefault="00000000">
      <w:pPr>
        <w:pStyle w:val="Titre1"/>
        <w:rPr>
          <w:lang w:val="fr-CA"/>
        </w:rPr>
      </w:pPr>
      <w:r w:rsidRPr="0040364F">
        <w:rPr>
          <w:lang w:val="fr-CA"/>
        </w:rPr>
        <w:lastRenderedPageBreak/>
        <w:t>Préparer un atelier</w:t>
      </w:r>
    </w:p>
    <w:p w14:paraId="28D844C2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Gabarit à dupliquer pour chaque rencontre.</w:t>
      </w:r>
    </w:p>
    <w:p w14:paraId="0BD2960E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Titre de l’atelier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28D346D1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Date : ____________________   Durée : __________   Modalité : ____________________</w:t>
      </w:r>
    </w:p>
    <w:p w14:paraId="4C508E73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Objectif et production attendue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4975B967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Personnes participantes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44568646" w14:textId="77777777" w:rsidR="000F2D14" w:rsidRDefault="00000000">
      <w:pPr>
        <w:pStyle w:val="Titre2"/>
      </w:pPr>
      <w:proofErr w:type="spellStart"/>
      <w:r>
        <w:t>Déroulement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4392"/>
        <w:gridCol w:w="2664"/>
        <w:gridCol w:w="2376"/>
      </w:tblGrid>
      <w:tr w:rsidR="000F2D14" w14:paraId="7BC426F6" w14:textId="77777777">
        <w:trPr>
          <w:cantSplit/>
          <w:tblHeader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A0DCF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Durée</w:t>
            </w: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0AAFE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Activité</w:t>
            </w:r>
            <w:proofErr w:type="spellEnd"/>
            <w:r>
              <w:rPr>
                <w:sz w:val="21"/>
              </w:rPr>
              <w:t xml:space="preserve"> et question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CC896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Outil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ou</w:t>
            </w:r>
            <w:proofErr w:type="spellEnd"/>
            <w:r>
              <w:rPr>
                <w:sz w:val="21"/>
              </w:rPr>
              <w:t xml:space="preserve"> support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7F524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facilitatrices</w:t>
            </w:r>
            <w:proofErr w:type="spellEnd"/>
          </w:p>
        </w:tc>
      </w:tr>
      <w:tr w:rsidR="000F2D14" w14:paraId="03FCFE00" w14:textId="77777777">
        <w:trPr>
          <w:cantSplit/>
          <w:trHeight w:val="691"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7B71C" w14:textId="77777777" w:rsidR="000F2D14" w:rsidRDefault="000F2D14">
            <w:pPr>
              <w:spacing w:before="40" w:after="40"/>
            </w:pP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87DDF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19F89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324E91" w14:textId="77777777" w:rsidR="000F2D14" w:rsidRDefault="000F2D14">
            <w:pPr>
              <w:spacing w:before="40" w:after="40"/>
            </w:pPr>
          </w:p>
        </w:tc>
      </w:tr>
      <w:tr w:rsidR="000F2D14" w14:paraId="42EECC40" w14:textId="77777777">
        <w:trPr>
          <w:cantSplit/>
          <w:trHeight w:val="691"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8FA14" w14:textId="77777777" w:rsidR="000F2D14" w:rsidRDefault="000F2D14">
            <w:pPr>
              <w:spacing w:before="40" w:after="40"/>
            </w:pP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E8DF5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8CECA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1EC9B" w14:textId="77777777" w:rsidR="000F2D14" w:rsidRDefault="000F2D14">
            <w:pPr>
              <w:spacing w:before="40" w:after="40"/>
            </w:pPr>
          </w:p>
        </w:tc>
      </w:tr>
      <w:tr w:rsidR="000F2D14" w14:paraId="205CF90D" w14:textId="77777777">
        <w:trPr>
          <w:cantSplit/>
          <w:trHeight w:val="691"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E9A33" w14:textId="77777777" w:rsidR="000F2D14" w:rsidRDefault="000F2D14">
            <w:pPr>
              <w:spacing w:before="40" w:after="40"/>
            </w:pP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E8665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6B1CC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1FC889" w14:textId="77777777" w:rsidR="000F2D14" w:rsidRDefault="000F2D14">
            <w:pPr>
              <w:spacing w:before="40" w:after="40"/>
            </w:pPr>
          </w:p>
        </w:tc>
      </w:tr>
      <w:tr w:rsidR="000F2D14" w14:paraId="4A4F87F9" w14:textId="77777777">
        <w:trPr>
          <w:cantSplit/>
          <w:trHeight w:val="691"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B33ED" w14:textId="77777777" w:rsidR="000F2D14" w:rsidRDefault="000F2D14">
            <w:pPr>
              <w:spacing w:before="40" w:after="40"/>
            </w:pP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93DA85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30ED7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CFE95" w14:textId="77777777" w:rsidR="000F2D14" w:rsidRDefault="000F2D14">
            <w:pPr>
              <w:spacing w:before="40" w:after="40"/>
            </w:pPr>
          </w:p>
        </w:tc>
      </w:tr>
      <w:tr w:rsidR="000F2D14" w14:paraId="4F4C399F" w14:textId="77777777">
        <w:trPr>
          <w:cantSplit/>
          <w:trHeight w:val="691"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20403C" w14:textId="77777777" w:rsidR="000F2D14" w:rsidRDefault="000F2D14">
            <w:pPr>
              <w:spacing w:before="40" w:after="40"/>
            </w:pP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D2367" w14:textId="77777777" w:rsidR="000F2D14" w:rsidRDefault="000F2D14">
            <w:pPr>
              <w:spacing w:before="40" w:after="40"/>
            </w:pP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3E596" w14:textId="77777777" w:rsidR="000F2D14" w:rsidRDefault="000F2D14">
            <w:pPr>
              <w:spacing w:before="40" w:after="40"/>
            </w:pP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9B63B0" w14:textId="77777777" w:rsidR="000F2D14" w:rsidRDefault="000F2D14">
            <w:pPr>
              <w:spacing w:before="40" w:after="40"/>
            </w:pPr>
          </w:p>
        </w:tc>
      </w:tr>
    </w:tbl>
    <w:p w14:paraId="3A4B5BB5" w14:textId="77777777" w:rsidR="000F2D14" w:rsidRPr="00AA6DF3" w:rsidRDefault="00000000">
      <w:pPr>
        <w:pStyle w:val="Titre2"/>
        <w:rPr>
          <w:lang w:val="fr-CA"/>
        </w:rPr>
      </w:pPr>
      <w:r w:rsidRPr="00AA6DF3">
        <w:rPr>
          <w:lang w:val="fr-CA"/>
        </w:rPr>
        <w:t>Quelques repères</w:t>
      </w:r>
    </w:p>
    <w:p w14:paraId="780A0B83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Prévoir des consignes courtes, un outil accessible et un moyen pour chaque personne de contribuer. Répartir l’animation et la prise de notes avant la rencontre.</w:t>
      </w:r>
    </w:p>
    <w:p w14:paraId="34689BD9" w14:textId="77777777" w:rsidR="000F2D14" w:rsidRPr="0040364F" w:rsidRDefault="00000000">
      <w:pPr>
        <w:pStyle w:val="Titre2"/>
        <w:rPr>
          <w:lang w:val="fr-CA"/>
        </w:rPr>
      </w:pPr>
      <w:r w:rsidRPr="0040364F">
        <w:rPr>
          <w:lang w:val="fr-CA"/>
        </w:rPr>
        <w:t>Après la rencontre</w:t>
      </w:r>
    </w:p>
    <w:p w14:paraId="2C2FA608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Idées retenues et ajustements à apporter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3B013E59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Prochaine action et personne responsable</w:t>
      </w:r>
      <w:r w:rsidRPr="0040364F">
        <w:rPr>
          <w:lang w:val="fr-CA"/>
        </w:rPr>
        <w:br/>
        <w:t>________________________________________________________________________________________</w:t>
      </w:r>
    </w:p>
    <w:p w14:paraId="39C1B413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Faire un retour aux personnes participantes sur l’utilisation de leurs contributions.</w:t>
      </w:r>
    </w:p>
    <w:p w14:paraId="57260B47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br w:type="page"/>
      </w:r>
    </w:p>
    <w:p w14:paraId="698B7C7B" w14:textId="77777777" w:rsidR="000F2D14" w:rsidRPr="0040364F" w:rsidRDefault="00000000">
      <w:pPr>
        <w:pStyle w:val="Titre1"/>
        <w:rPr>
          <w:lang w:val="fr-CA"/>
        </w:rPr>
      </w:pPr>
      <w:r w:rsidRPr="0040364F">
        <w:rPr>
          <w:lang w:val="fr-CA"/>
        </w:rPr>
        <w:lastRenderedPageBreak/>
        <w:t>Exemple de démarche pour un cours</w:t>
      </w:r>
    </w:p>
    <w:p w14:paraId="273364C9" w14:textId="77777777" w:rsidR="000F2D14" w:rsidRPr="0040364F" w:rsidRDefault="00000000">
      <w:pPr>
        <w:pStyle w:val="Sous-titre"/>
        <w:rPr>
          <w:lang w:val="fr-CA"/>
        </w:rPr>
      </w:pPr>
      <w:r w:rsidRPr="0040364F">
        <w:rPr>
          <w:lang w:val="fr-CA"/>
        </w:rPr>
        <w:t>ADM 2030 Repreneuriat collectif</w:t>
      </w:r>
    </w:p>
    <w:p w14:paraId="79AE2E49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Objectif : croiser les expertises de contenu et le vécu étudiant pour bonifier le contenu du cours, la démarche d’apprentissage et les activités.</w:t>
      </w:r>
    </w:p>
    <w:p w14:paraId="2A329A5C" w14:textId="77777777" w:rsidR="000F2D14" w:rsidRDefault="00000000">
      <w:pPr>
        <w:pStyle w:val="Titre2"/>
      </w:pPr>
      <w:r>
        <w:t xml:space="preserve">Vue </w:t>
      </w:r>
      <w:proofErr w:type="spellStart"/>
      <w:r>
        <w:t>d’ensemble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3816"/>
        <w:gridCol w:w="2664"/>
        <w:gridCol w:w="2376"/>
      </w:tblGrid>
      <w:tr w:rsidR="000F2D14" w14:paraId="2B538D3B" w14:textId="77777777">
        <w:trPr>
          <w:cantSplit/>
          <w:tblHeader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588E5D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Moment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A88E9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 xml:space="preserve">Objectif et </w:t>
            </w:r>
            <w:proofErr w:type="spellStart"/>
            <w:r>
              <w:rPr>
                <w:sz w:val="21"/>
              </w:rPr>
              <w:t>résultat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attendu</w:t>
            </w:r>
            <w:proofErr w:type="spellEnd"/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327B1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participantes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66AFF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facilitatrices</w:t>
            </w:r>
            <w:proofErr w:type="spellEnd"/>
          </w:p>
        </w:tc>
      </w:tr>
      <w:tr w:rsidR="000F2D14" w14:paraId="1641DC81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5DED0C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Atelier 1</w:t>
            </w:r>
            <w:r>
              <w:rPr>
                <w:sz w:val="21"/>
              </w:rPr>
              <w:br/>
              <w:t>90 min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BAC52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 xml:space="preserve">Examiner la </w:t>
            </w:r>
            <w:proofErr w:type="spellStart"/>
            <w:r w:rsidRPr="0040364F">
              <w:rPr>
                <w:sz w:val="21"/>
                <w:lang w:val="fr-CA"/>
              </w:rPr>
              <w:t>macroconception</w:t>
            </w:r>
            <w:proofErr w:type="spellEnd"/>
            <w:r w:rsidRPr="0040364F">
              <w:rPr>
                <w:sz w:val="21"/>
                <w:lang w:val="fr-CA"/>
              </w:rPr>
              <w:t xml:space="preserve"> et repérer les angles morts. Faire émerger des pistes pour apprendre la reprise collective.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E79CB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Personnes expertes de contenu et du terrain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31678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</w:r>
            <w:proofErr w:type="gramStart"/>
            <w:r>
              <w:rPr>
                <w:sz w:val="21"/>
              </w:rPr>
              <w:t>Notes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48E98A19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4EB58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Atelier 2</w:t>
            </w:r>
            <w:r>
              <w:rPr>
                <w:sz w:val="21"/>
              </w:rPr>
              <w:br/>
              <w:t>90 min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58ECB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Explorer ce qui donne envie de suivre le cours et l’utilisation de la thématique du voyage.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3FD74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étudiantes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F20C8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</w:r>
            <w:proofErr w:type="gramStart"/>
            <w:r>
              <w:rPr>
                <w:sz w:val="21"/>
              </w:rPr>
              <w:t>Notes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01F83ADA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3BB39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Entre les ateliers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240E5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Synthétiser les contributions et préparer une proposition d’activités.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5033BB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 xml:space="preserve">Équipe </w:t>
            </w:r>
            <w:proofErr w:type="spellStart"/>
            <w:r>
              <w:rPr>
                <w:sz w:val="21"/>
              </w:rPr>
              <w:t>pédagogique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D8305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Coordination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62D0E83F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65D1E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Atelier 3</w:t>
            </w:r>
            <w:r>
              <w:rPr>
                <w:sz w:val="21"/>
              </w:rPr>
              <w:br/>
              <w:t>90 min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F09EA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Bonifier les activités d’apprentissage et d’évaluation à partir de la proposition.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C2177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expertes</w:t>
            </w:r>
            <w:proofErr w:type="spellEnd"/>
            <w:r>
              <w:rPr>
                <w:sz w:val="21"/>
              </w:rPr>
              <w:t xml:space="preserve"> et </w:t>
            </w:r>
            <w:proofErr w:type="spellStart"/>
            <w:r>
              <w:rPr>
                <w:sz w:val="21"/>
              </w:rPr>
              <w:t>étudiantes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6C8256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  <w:t>Sous-</w:t>
            </w:r>
            <w:proofErr w:type="spellStart"/>
            <w:proofErr w:type="gramStart"/>
            <w:r>
              <w:rPr>
                <w:sz w:val="21"/>
              </w:rPr>
              <w:t>groupes</w:t>
            </w:r>
            <w:proofErr w:type="spellEnd"/>
            <w:r>
              <w:rPr>
                <w:sz w:val="21"/>
              </w:rPr>
              <w:t xml:space="preserve">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</w:tbl>
    <w:p w14:paraId="036A9760" w14:textId="77777777" w:rsidR="000F2D14" w:rsidRDefault="00000000">
      <w:pPr>
        <w:pStyle w:val="Titre2"/>
      </w:pPr>
      <w:r>
        <w:t xml:space="preserve">Zoom sur le </w:t>
      </w:r>
      <w:proofErr w:type="spellStart"/>
      <w:r>
        <w:t>troisième</w:t>
      </w:r>
      <w:proofErr w:type="spellEnd"/>
      <w:r>
        <w:t xml:space="preserve"> atelier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4392"/>
        <w:gridCol w:w="2664"/>
        <w:gridCol w:w="2376"/>
      </w:tblGrid>
      <w:tr w:rsidR="000F2D14" w14:paraId="47F6AE67" w14:textId="77777777">
        <w:trPr>
          <w:cantSplit/>
          <w:tblHeader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DF33A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Durée</w:t>
            </w: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8B823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Activité</w:t>
            </w:r>
            <w:proofErr w:type="spellEnd"/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CD5CF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Support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3176F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facilitatrices</w:t>
            </w:r>
            <w:proofErr w:type="spellEnd"/>
          </w:p>
        </w:tc>
      </w:tr>
      <w:tr w:rsidR="000F2D14" w14:paraId="5221D1C8" w14:textId="77777777">
        <w:trPr>
          <w:cantSplit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D7E48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15 min</w:t>
            </w: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27A55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Accueil</w:t>
            </w:r>
            <w:proofErr w:type="spellEnd"/>
            <w:r>
              <w:rPr>
                <w:sz w:val="21"/>
              </w:rPr>
              <w:t xml:space="preserve"> et brise-glace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BD11D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 xml:space="preserve">Question de </w:t>
            </w:r>
            <w:proofErr w:type="spellStart"/>
            <w:r>
              <w:rPr>
                <w:sz w:val="21"/>
              </w:rPr>
              <w:t>présentation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23542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28F145B9" w14:textId="77777777">
        <w:trPr>
          <w:cantSplit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9D752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15 min</w:t>
            </w: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653AF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Retour sur les deux ateliers et présentation de la proposition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533D3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Synthèse</w:t>
            </w:r>
            <w:proofErr w:type="spellEnd"/>
            <w:r>
              <w:rPr>
                <w:sz w:val="21"/>
              </w:rPr>
              <w:t xml:space="preserve"> et PowerPoint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1D190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7D013CF1" w14:textId="77777777">
        <w:trPr>
          <w:cantSplit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C9DD4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60 min</w:t>
            </w:r>
          </w:p>
        </w:tc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F9CC4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Rétroaction : 20 min en sous-groupes et 40 min en plénière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DE15E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Quatre cadrans : forces, limites, questions et améliorations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BCF01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</w:r>
            <w:proofErr w:type="gramStart"/>
            <w:r>
              <w:rPr>
                <w:sz w:val="21"/>
              </w:rPr>
              <w:t>Notes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</w:tbl>
    <w:p w14:paraId="338BD2C0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À la suite : l’équipe pédagogique ajuste les activités et fait un retour aux personnes participantes.</w:t>
      </w:r>
    </w:p>
    <w:p w14:paraId="1620EA7E" w14:textId="77777777" w:rsidR="000F2D14" w:rsidRPr="0040364F" w:rsidRDefault="00000000">
      <w:pPr>
        <w:rPr>
          <w:lang w:val="fr-CA"/>
        </w:rPr>
      </w:pPr>
      <w:r w:rsidRPr="0040364F">
        <w:rPr>
          <w:sz w:val="18"/>
          <w:lang w:val="fr-CA"/>
        </w:rPr>
        <w:t>Adapté du plan macro des ateliers ADM 2030 et de la présentation Exemples de processus. Personnes facilitatrices à désigner.</w:t>
      </w:r>
    </w:p>
    <w:p w14:paraId="07D095FB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br w:type="page"/>
      </w:r>
    </w:p>
    <w:p w14:paraId="6816661E" w14:textId="77777777" w:rsidR="000F2D14" w:rsidRPr="0040364F" w:rsidRDefault="00000000">
      <w:pPr>
        <w:pStyle w:val="Titre1"/>
        <w:rPr>
          <w:lang w:val="fr-CA"/>
        </w:rPr>
      </w:pPr>
      <w:r w:rsidRPr="0040364F">
        <w:rPr>
          <w:lang w:val="fr-CA"/>
        </w:rPr>
        <w:lastRenderedPageBreak/>
        <w:t>Exemple de démarche pour un programme</w:t>
      </w:r>
    </w:p>
    <w:p w14:paraId="3E5885FC" w14:textId="77777777" w:rsidR="000F2D14" w:rsidRPr="0040364F" w:rsidRDefault="00000000">
      <w:pPr>
        <w:pStyle w:val="Sous-titre"/>
        <w:rPr>
          <w:lang w:val="fr-CA"/>
        </w:rPr>
      </w:pPr>
      <w:r w:rsidRPr="0040364F">
        <w:rPr>
          <w:lang w:val="fr-CA"/>
        </w:rPr>
        <w:t>Coconstruire une vision de programme</w:t>
      </w:r>
    </w:p>
    <w:p w14:paraId="6518DC67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Objectif : croiser les besoins du milieu et les expériences étudiantes pour formuler une vision de programme, puis l’enrichir collectivement.</w:t>
      </w:r>
    </w:p>
    <w:p w14:paraId="05CC3CAE" w14:textId="77777777" w:rsidR="000F2D14" w:rsidRDefault="00000000">
      <w:pPr>
        <w:pStyle w:val="Titre2"/>
      </w:pPr>
      <w:r>
        <w:t xml:space="preserve">Vue </w:t>
      </w:r>
      <w:proofErr w:type="spellStart"/>
      <w:r>
        <w:t>d’ensemble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3816"/>
        <w:gridCol w:w="2664"/>
        <w:gridCol w:w="2376"/>
      </w:tblGrid>
      <w:tr w:rsidR="000F2D14" w14:paraId="26ED9AD8" w14:textId="77777777">
        <w:trPr>
          <w:cantSplit/>
          <w:tblHeader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089D9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Moment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50ADE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 xml:space="preserve">Objectif et </w:t>
            </w:r>
            <w:proofErr w:type="spellStart"/>
            <w:r>
              <w:rPr>
                <w:sz w:val="21"/>
              </w:rPr>
              <w:t>résultat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attendu</w:t>
            </w:r>
            <w:proofErr w:type="spellEnd"/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ED9F7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participantes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F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CA11D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facilitatrices</w:t>
            </w:r>
            <w:proofErr w:type="spellEnd"/>
          </w:p>
        </w:tc>
      </w:tr>
      <w:tr w:rsidR="000F2D14" w14:paraId="09FE3485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A2AFC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Atelier 1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2FC936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Explorer les enjeux, les besoins et les tendances du secteur. Dégager les priorités du milieu.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6D0EB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expertes</w:t>
            </w:r>
            <w:proofErr w:type="spellEnd"/>
            <w:r>
              <w:rPr>
                <w:sz w:val="21"/>
              </w:rPr>
              <w:t xml:space="preserve"> et </w:t>
            </w:r>
            <w:proofErr w:type="spellStart"/>
            <w:r>
              <w:rPr>
                <w:sz w:val="21"/>
              </w:rPr>
              <w:t>employeurs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C998F9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</w:r>
            <w:proofErr w:type="gramStart"/>
            <w:r>
              <w:rPr>
                <w:sz w:val="21"/>
              </w:rPr>
              <w:t>Notes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1A2FE976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317E4C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Atelier 2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C71B5A" w14:textId="77777777" w:rsidR="000F2D14" w:rsidRDefault="00000000">
            <w:pPr>
              <w:spacing w:before="40" w:after="40"/>
            </w:pPr>
            <w:r w:rsidRPr="0040364F">
              <w:rPr>
                <w:sz w:val="21"/>
                <w:lang w:val="fr-CA"/>
              </w:rPr>
              <w:t xml:space="preserve">Explorer les intérêts, les besoins, les expériences et les attentes. </w:t>
            </w:r>
            <w:proofErr w:type="spellStart"/>
            <w:r>
              <w:rPr>
                <w:sz w:val="21"/>
              </w:rPr>
              <w:t>Dégager</w:t>
            </w:r>
            <w:proofErr w:type="spellEnd"/>
            <w:r>
              <w:rPr>
                <w:sz w:val="21"/>
              </w:rPr>
              <w:t xml:space="preserve"> les </w:t>
            </w:r>
            <w:proofErr w:type="spellStart"/>
            <w:r>
              <w:rPr>
                <w:sz w:val="21"/>
              </w:rPr>
              <w:t>priorités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étudiantes</w:t>
            </w:r>
            <w:proofErr w:type="spellEnd"/>
            <w:r>
              <w:rPr>
                <w:sz w:val="21"/>
              </w:rPr>
              <w:t>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11B57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étudiantes</w:t>
            </w:r>
            <w:proofErr w:type="spellEnd"/>
            <w:r>
              <w:rPr>
                <w:sz w:val="21"/>
              </w:rPr>
              <w:t xml:space="preserve"> et </w:t>
            </w:r>
            <w:proofErr w:type="spellStart"/>
            <w:r>
              <w:rPr>
                <w:sz w:val="21"/>
              </w:rPr>
              <w:t>diplômées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2DC07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</w:r>
            <w:proofErr w:type="gramStart"/>
            <w:r>
              <w:rPr>
                <w:sz w:val="21"/>
              </w:rPr>
              <w:t>Notes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35C630EA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C2371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Atelier 3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87C25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Mettre en commun les apports des ateliers 1 et 2 et formuler une proposition de vision.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F65F8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Équipe de programme et personnes à déterminer</w:t>
            </w:r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C79C5B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</w:r>
            <w:proofErr w:type="spellStart"/>
            <w:proofErr w:type="gramStart"/>
            <w:r>
              <w:rPr>
                <w:sz w:val="21"/>
              </w:rPr>
              <w:t>Synthèse</w:t>
            </w:r>
            <w:proofErr w:type="spellEnd"/>
            <w:r>
              <w:rPr>
                <w:sz w:val="21"/>
              </w:rPr>
              <w:t xml:space="preserve">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  <w:tr w:rsidR="000F2D14" w14:paraId="20ED90CC" w14:textId="77777777">
        <w:trPr>
          <w:cantSplit/>
          <w:jc w:val="center"/>
        </w:trPr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F6364" w14:textId="77777777" w:rsidR="000F2D14" w:rsidRDefault="00000000">
            <w:pPr>
              <w:spacing w:before="40" w:after="40"/>
            </w:pPr>
            <w:r>
              <w:rPr>
                <w:sz w:val="21"/>
              </w:rPr>
              <w:t>Atelier 4</w:t>
            </w:r>
          </w:p>
        </w:tc>
        <w:tc>
          <w:tcPr>
            <w:tcW w:w="38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4B9C2" w14:textId="77777777" w:rsidR="000F2D14" w:rsidRPr="0040364F" w:rsidRDefault="00000000">
            <w:pPr>
              <w:spacing w:before="40" w:after="40"/>
              <w:rPr>
                <w:lang w:val="fr-CA"/>
              </w:rPr>
            </w:pPr>
            <w:r w:rsidRPr="0040364F">
              <w:rPr>
                <w:sz w:val="21"/>
                <w:lang w:val="fr-CA"/>
              </w:rPr>
              <w:t>Rétroagir à la proposition et enrichir la vision de programme.</w:t>
            </w:r>
          </w:p>
        </w:tc>
        <w:tc>
          <w:tcPr>
            <w:tcW w:w="2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73DCB" w14:textId="77777777" w:rsidR="000F2D14" w:rsidRDefault="00000000">
            <w:pPr>
              <w:spacing w:before="40" w:after="40"/>
            </w:pPr>
            <w:proofErr w:type="spellStart"/>
            <w:r>
              <w:rPr>
                <w:sz w:val="21"/>
              </w:rPr>
              <w:t>Personnes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expertes</w:t>
            </w:r>
            <w:proofErr w:type="spellEnd"/>
            <w:r>
              <w:rPr>
                <w:sz w:val="21"/>
              </w:rPr>
              <w:t xml:space="preserve"> et </w:t>
            </w:r>
            <w:proofErr w:type="spellStart"/>
            <w:r>
              <w:rPr>
                <w:sz w:val="21"/>
              </w:rPr>
              <w:t>étudiantes</w:t>
            </w:r>
            <w:proofErr w:type="spellEnd"/>
          </w:p>
        </w:tc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A4108" w14:textId="77777777" w:rsidR="000F2D14" w:rsidRDefault="00000000">
            <w:pPr>
              <w:spacing w:before="40" w:after="40"/>
            </w:pPr>
            <w:proofErr w:type="gramStart"/>
            <w:r>
              <w:rPr>
                <w:sz w:val="21"/>
              </w:rPr>
              <w:t>Animation :</w:t>
            </w:r>
            <w:proofErr w:type="gramEnd"/>
            <w:r>
              <w:rPr>
                <w:sz w:val="21"/>
              </w:rPr>
              <w:t xml:space="preserve"> ____</w:t>
            </w:r>
            <w:r>
              <w:rPr>
                <w:sz w:val="21"/>
              </w:rPr>
              <w:br/>
            </w:r>
            <w:proofErr w:type="gramStart"/>
            <w:r>
              <w:rPr>
                <w:sz w:val="21"/>
              </w:rPr>
              <w:t>Notes :</w:t>
            </w:r>
            <w:proofErr w:type="gramEnd"/>
            <w:r>
              <w:rPr>
                <w:sz w:val="21"/>
              </w:rPr>
              <w:t xml:space="preserve"> ____</w:t>
            </w:r>
          </w:p>
        </w:tc>
      </w:tr>
    </w:tbl>
    <w:p w14:paraId="54D8A120" w14:textId="77777777" w:rsidR="000F2D14" w:rsidRDefault="00000000">
      <w:pPr>
        <w:pStyle w:val="Titre2"/>
      </w:pPr>
      <w:proofErr w:type="spellStart"/>
      <w:r>
        <w:t>Exemples</w:t>
      </w:r>
      <w:proofErr w:type="spellEnd"/>
      <w:r>
        <w:t xml:space="preserve"> de questions</w:t>
      </w:r>
    </w:p>
    <w:p w14:paraId="15AA1940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Aux personnes expertes et aux employeurs : quels profils professionnels sont recherchés et quels besoins le programme devrait-il couvrir ?</w:t>
      </w:r>
    </w:p>
    <w:p w14:paraId="399770CF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Aux personnes étudiantes et diplômées : quels besoins professionnels souhaitez-vous combler et qu’est-ce qui favoriserait votre persévérance ?</w:t>
      </w:r>
    </w:p>
    <w:p w14:paraId="01CF96C3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Au groupe réuni : que faut-il conserver, préciser ou améliorer dans cette proposition de vision ?</w:t>
      </w:r>
    </w:p>
    <w:p w14:paraId="13D756FD" w14:textId="77777777" w:rsidR="000F2D14" w:rsidRPr="0040364F" w:rsidRDefault="00000000">
      <w:pPr>
        <w:pStyle w:val="Titre2"/>
        <w:rPr>
          <w:lang w:val="fr-CA"/>
        </w:rPr>
      </w:pPr>
      <w:r w:rsidRPr="0040364F">
        <w:rPr>
          <w:lang w:val="fr-CA"/>
        </w:rPr>
        <w:t>Entre les rencontres et après la démarche</w:t>
      </w:r>
    </w:p>
    <w:p w14:paraId="4730D877" w14:textId="77777777" w:rsidR="000F2D14" w:rsidRPr="0040364F" w:rsidRDefault="00000000">
      <w:pPr>
        <w:rPr>
          <w:lang w:val="fr-CA"/>
        </w:rPr>
      </w:pPr>
      <w:r w:rsidRPr="0040364F">
        <w:rPr>
          <w:lang w:val="fr-CA"/>
        </w:rPr>
        <w:t>L’équipe restreinte prépare les synthèses et les propositions à discuter. Après le dernier atelier, elle ajuste la vision et communique les suites aux personnes participantes.</w:t>
      </w:r>
    </w:p>
    <w:p w14:paraId="37ED32AF" w14:textId="77777777" w:rsidR="000F2D14" w:rsidRPr="0040364F" w:rsidRDefault="00000000">
      <w:pPr>
        <w:rPr>
          <w:lang w:val="fr-CA"/>
        </w:rPr>
      </w:pPr>
      <w:r w:rsidRPr="0040364F">
        <w:rPr>
          <w:sz w:val="18"/>
          <w:lang w:val="fr-CA"/>
        </w:rPr>
        <w:t>Adapté du Schéma de cocréation. La composition de l’atelier 3 et les personnes facilitatrices sont à déterminer.</w:t>
      </w:r>
    </w:p>
    <w:sectPr w:rsidR="000F2D14" w:rsidRPr="0040364F" w:rsidSect="00034616">
      <w:footerReference w:type="default" r:id="rId8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DC4231" w14:textId="77777777" w:rsidR="00A20244" w:rsidRDefault="00A20244">
      <w:pPr>
        <w:spacing w:after="0" w:line="240" w:lineRule="auto"/>
      </w:pPr>
      <w:r>
        <w:separator/>
      </w:r>
    </w:p>
  </w:endnote>
  <w:endnote w:type="continuationSeparator" w:id="0">
    <w:p w14:paraId="0623AA04" w14:textId="77777777" w:rsidR="00A20244" w:rsidRDefault="00A20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1B4A1" w14:textId="6AC29E8A" w:rsidR="000F2D14" w:rsidRDefault="00000000">
    <w:pPr>
      <w:pStyle w:val="Pieddepage"/>
      <w:jc w:val="right"/>
    </w:pPr>
    <w:r>
      <w:fldChar w:fldCharType="begin"/>
    </w:r>
    <w:r>
      <w:instrText>PAGE</w:instrText>
    </w:r>
    <w:r>
      <w:fldChar w:fldCharType="separate"/>
    </w:r>
    <w:r w:rsidR="004A31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12EC3B" w14:textId="77777777" w:rsidR="00A20244" w:rsidRDefault="00A20244">
      <w:pPr>
        <w:spacing w:after="0" w:line="240" w:lineRule="auto"/>
      </w:pPr>
      <w:r>
        <w:separator/>
      </w:r>
    </w:p>
  </w:footnote>
  <w:footnote w:type="continuationSeparator" w:id="0">
    <w:p w14:paraId="06BEAB03" w14:textId="77777777" w:rsidR="00A20244" w:rsidRDefault="00A20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9290579">
    <w:abstractNumId w:val="8"/>
  </w:num>
  <w:num w:numId="2" w16cid:durableId="1370111341">
    <w:abstractNumId w:val="6"/>
  </w:num>
  <w:num w:numId="3" w16cid:durableId="1289168660">
    <w:abstractNumId w:val="5"/>
  </w:num>
  <w:num w:numId="4" w16cid:durableId="1258443395">
    <w:abstractNumId w:val="4"/>
  </w:num>
  <w:num w:numId="5" w16cid:durableId="967514904">
    <w:abstractNumId w:val="7"/>
  </w:num>
  <w:num w:numId="6" w16cid:durableId="804397427">
    <w:abstractNumId w:val="3"/>
  </w:num>
  <w:num w:numId="7" w16cid:durableId="598101858">
    <w:abstractNumId w:val="2"/>
  </w:num>
  <w:num w:numId="8" w16cid:durableId="2024359419">
    <w:abstractNumId w:val="1"/>
  </w:num>
  <w:num w:numId="9" w16cid:durableId="12877378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789"/>
    <w:rsid w:val="0006063C"/>
    <w:rsid w:val="000F2D14"/>
    <w:rsid w:val="0015074B"/>
    <w:rsid w:val="00206CA4"/>
    <w:rsid w:val="0029639D"/>
    <w:rsid w:val="00326F90"/>
    <w:rsid w:val="0040364F"/>
    <w:rsid w:val="004A319C"/>
    <w:rsid w:val="00A20244"/>
    <w:rsid w:val="00AA1D8D"/>
    <w:rsid w:val="00AA6DF3"/>
    <w:rsid w:val="00B47730"/>
    <w:rsid w:val="00CB0664"/>
    <w:rsid w:val="00D1436C"/>
    <w:rsid w:val="00F61B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05BC4CE-05DB-4FA8-97B1-4F620C5F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sz w:val="3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40364F"/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D143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1436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1436C"/>
    <w:rPr>
      <w:rFonts w:ascii="Calibri" w:hAnsi="Calibr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43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436C"/>
    <w:rPr>
      <w:rFonts w:ascii="Calibri" w:hAnsi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789</Words>
  <Characters>4966</Characters>
  <Application>Microsoft Office Word</Application>
  <DocSecurity>0</DocSecurity>
  <Lines>91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 conception d’une démarche de cocréation</dc:title>
  <dc:subject/>
  <dc:creator>Demers, Geneviève</dc:creator>
  <cp:keywords/>
  <dc:description>generated by python-docx</dc:description>
  <cp:lastModifiedBy>Esther Simard St-Pierre</cp:lastModifiedBy>
  <cp:revision>9</cp:revision>
  <dcterms:created xsi:type="dcterms:W3CDTF">2026-10-02T12:41:00Z</dcterms:created>
  <dcterms:modified xsi:type="dcterms:W3CDTF">2026-10-02T13:12:00Z</dcterms:modified>
  <cp:category/>
</cp:coreProperties>
</file>